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8EEEE0" w14:textId="2A0CB414" w:rsidR="00CE12B6" w:rsidRPr="00E24DE0" w:rsidRDefault="00BF3604" w:rsidP="00443142">
      <w:pPr>
        <w:jc w:val="center"/>
        <w:rPr>
          <w:rFonts w:ascii="Arial Rounded MT Bold" w:hAnsi="Arial Rounded MT Bold" w:cs="Times New Roman"/>
        </w:rPr>
      </w:pPr>
      <w:bookmarkStart w:id="0" w:name="_GoBack"/>
      <w:bookmarkEnd w:id="0"/>
      <w:r>
        <w:rPr>
          <w:rFonts w:ascii="Arial Rounded MT Bold" w:hAnsi="Arial Rounded MT Bold" w:cs="Times New Roman"/>
        </w:rPr>
        <w:t>Health Needs and Preferences:</w:t>
      </w:r>
      <w:r w:rsidR="00E24DE0" w:rsidRPr="00E24DE0">
        <w:rPr>
          <w:rFonts w:ascii="Arial Rounded MT Bold" w:hAnsi="Arial Rounded MT Bold" w:cs="Times New Roman"/>
        </w:rPr>
        <w:t xml:space="preserve"> How well does BMC Dining Services Respond?</w:t>
      </w:r>
    </w:p>
    <w:p w14:paraId="4A0F971B" w14:textId="5EFF4171" w:rsidR="00E24DE0" w:rsidRPr="00E24DE0" w:rsidRDefault="00E24DE0" w:rsidP="00443142">
      <w:pPr>
        <w:jc w:val="center"/>
        <w:rPr>
          <w:rFonts w:ascii="Arial Rounded MT Bold" w:hAnsi="Arial Rounded MT Bold" w:cs="Times New Roman"/>
        </w:rPr>
      </w:pPr>
      <w:r w:rsidRPr="00E24DE0">
        <w:rPr>
          <w:rFonts w:ascii="Arial Rounded MT Bold" w:hAnsi="Arial Rounded MT Bold" w:cs="Times New Roman"/>
        </w:rPr>
        <w:t>By Chloe Lampros-Monroe</w:t>
      </w:r>
    </w:p>
    <w:p w14:paraId="596EFA50" w14:textId="77777777" w:rsidR="00443142" w:rsidRPr="00E24DE0" w:rsidRDefault="00443142" w:rsidP="00443142">
      <w:pPr>
        <w:spacing w:line="480" w:lineRule="auto"/>
        <w:ind w:firstLine="360"/>
        <w:jc w:val="center"/>
        <w:rPr>
          <w:rFonts w:ascii="Arial Rounded MT Bold" w:hAnsi="Arial Rounded MT Bold" w:cs="Times New Roman"/>
        </w:rPr>
      </w:pPr>
    </w:p>
    <w:p w14:paraId="1185C17B" w14:textId="2720BD4F" w:rsidR="00CE12B6" w:rsidRPr="00443142" w:rsidRDefault="00CE12B6" w:rsidP="00443142">
      <w:pPr>
        <w:spacing w:line="480" w:lineRule="auto"/>
        <w:ind w:firstLine="360"/>
        <w:rPr>
          <w:rFonts w:ascii="Times New Roman" w:hAnsi="Times New Roman" w:cs="Times New Roman"/>
        </w:rPr>
      </w:pPr>
      <w:r w:rsidRPr="00443142">
        <w:rPr>
          <w:rFonts w:ascii="Times New Roman" w:hAnsi="Times New Roman" w:cs="Times New Roman"/>
        </w:rPr>
        <w:t>Students come to Bryn Mawr from a variety of different backgrounds, both domestic and international, bringing with them their own fo</w:t>
      </w:r>
      <w:r w:rsidR="00443142">
        <w:rPr>
          <w:rFonts w:ascii="Times New Roman" w:hAnsi="Times New Roman" w:cs="Times New Roman"/>
        </w:rPr>
        <w:t>od cultures and preferences. S</w:t>
      </w:r>
      <w:r w:rsidRPr="00443142">
        <w:rPr>
          <w:rFonts w:ascii="Times New Roman" w:hAnsi="Times New Roman" w:cs="Times New Roman"/>
        </w:rPr>
        <w:t xml:space="preserve">ome students have extra concerns, needing to follow a diet that is vegan, vegetarian, or gluten free, as well as other dietary restrictions revolving around religion, such as the need for kosher/halal options. Students often have many concerns about health, especially after transitioning to a different environment. </w:t>
      </w:r>
      <w:r w:rsidR="00C04B46">
        <w:rPr>
          <w:rFonts w:ascii="Times New Roman" w:hAnsi="Times New Roman" w:cs="Times New Roman"/>
        </w:rPr>
        <w:t xml:space="preserve">According to </w:t>
      </w:r>
      <w:r w:rsidR="00701070">
        <w:rPr>
          <w:rFonts w:ascii="Times New Roman" w:hAnsi="Times New Roman" w:cs="Times New Roman"/>
        </w:rPr>
        <w:t xml:space="preserve">Sarah E. Gores, a registered nurse and family nurse practitioner, “as young adults move into an independent living situation, there is a high risk for unhealthy eating habits” (Gores, 2008), a fact that makes this issue especially important. </w:t>
      </w:r>
      <w:r w:rsidR="0025431C">
        <w:rPr>
          <w:rFonts w:ascii="Times New Roman" w:hAnsi="Times New Roman" w:cs="Times New Roman"/>
        </w:rPr>
        <w:t xml:space="preserve">On its website </w:t>
      </w:r>
      <w:r w:rsidR="004E75C2">
        <w:rPr>
          <w:rFonts w:ascii="Times New Roman" w:hAnsi="Times New Roman" w:cs="Times New Roman"/>
        </w:rPr>
        <w:t xml:space="preserve">Bryn Mawr advertises </w:t>
      </w:r>
      <w:r w:rsidR="00605903">
        <w:rPr>
          <w:rFonts w:ascii="Times New Roman" w:hAnsi="Times New Roman" w:cs="Times New Roman"/>
        </w:rPr>
        <w:t xml:space="preserve">that is </w:t>
      </w:r>
      <w:r w:rsidR="004E75C2">
        <w:rPr>
          <w:rFonts w:ascii="Times New Roman" w:hAnsi="Times New Roman" w:cs="Times New Roman"/>
        </w:rPr>
        <w:t xml:space="preserve">ranked in the Top #10 for Campus Food </w:t>
      </w:r>
      <w:r w:rsidR="00605903">
        <w:rPr>
          <w:rFonts w:ascii="Times New Roman" w:hAnsi="Times New Roman" w:cs="Times New Roman"/>
        </w:rPr>
        <w:t xml:space="preserve">by the Princeton Review, and that it was given a grade </w:t>
      </w:r>
      <w:r w:rsidR="004E75C2">
        <w:rPr>
          <w:rFonts w:ascii="Times New Roman" w:hAnsi="Times New Roman" w:cs="Times New Roman"/>
        </w:rPr>
        <w:t xml:space="preserve">of A on the Peta2 Vegan Report Card </w:t>
      </w:r>
      <w:r w:rsidR="00605903">
        <w:rPr>
          <w:rFonts w:ascii="Times New Roman" w:hAnsi="Times New Roman" w:cs="Times New Roman"/>
        </w:rPr>
        <w:t>(“</w:t>
      </w:r>
      <w:r w:rsidR="00932077">
        <w:rPr>
          <w:rFonts w:ascii="Times New Roman" w:hAnsi="Times New Roman" w:cs="Times New Roman"/>
        </w:rPr>
        <w:t>About US: Award &amp;</w:t>
      </w:r>
      <w:r w:rsidR="00605903">
        <w:rPr>
          <w:rFonts w:ascii="Times New Roman" w:hAnsi="Times New Roman" w:cs="Times New Roman"/>
        </w:rPr>
        <w:t xml:space="preserve"> Recognition,” 2017). </w:t>
      </w:r>
      <w:r w:rsidRPr="00443142">
        <w:rPr>
          <w:rFonts w:ascii="Times New Roman" w:hAnsi="Times New Roman" w:cs="Times New Roman"/>
        </w:rPr>
        <w:t>How well does the Bryn Mawr dining hall respond to student needs</w:t>
      </w:r>
      <w:r w:rsidR="00443142">
        <w:rPr>
          <w:rFonts w:ascii="Times New Roman" w:hAnsi="Times New Roman" w:cs="Times New Roman"/>
        </w:rPr>
        <w:t>? I conducted interviews with ten</w:t>
      </w:r>
      <w:r w:rsidRPr="00443142">
        <w:rPr>
          <w:rFonts w:ascii="Times New Roman" w:hAnsi="Times New Roman" w:cs="Times New Roman"/>
        </w:rPr>
        <w:t xml:space="preserve"> students to find out the scoop. </w:t>
      </w:r>
    </w:p>
    <w:p w14:paraId="535C4D2C" w14:textId="77777777" w:rsidR="00CE12B6" w:rsidRPr="00443142" w:rsidRDefault="00CE12B6" w:rsidP="00443142">
      <w:pPr>
        <w:spacing w:line="480" w:lineRule="auto"/>
        <w:ind w:firstLine="360"/>
        <w:rPr>
          <w:rFonts w:ascii="Times New Roman" w:hAnsi="Times New Roman" w:cs="Times New Roman"/>
        </w:rPr>
      </w:pPr>
      <w:r w:rsidRPr="00443142">
        <w:rPr>
          <w:rFonts w:ascii="Times New Roman" w:hAnsi="Times New Roman" w:cs="Times New Roman"/>
        </w:rPr>
        <w:t xml:space="preserve">Overall, students felt that the dining hall tried to be accommodating of students with dietary restrictions. An anonymous student (class of 2020) sad that she is allergic to tree-nuts, and that the dining center has been very accommodating. However, she does wish that they would have more vegetarian options that don’t involve fake meat. Katie, class of 2017 is vegetarian, and feels that the dining hall does a good job of making sure that there are lots of options for vegetarians. In her interview, she mentioned that there is usually a main entrée that is designated as vegetarian. Another student (Anonymous, class of 2017) has no dietary restrictions herself, but feels that vegetarian/vegan options seem to be </w:t>
      </w:r>
      <w:r w:rsidRPr="00443142">
        <w:rPr>
          <w:rFonts w:ascii="Times New Roman" w:hAnsi="Times New Roman" w:cs="Times New Roman"/>
        </w:rPr>
        <w:lastRenderedPageBreak/>
        <w:t>significant at BMC.  However, she has heard that for people who do have religious dietary restrictions, their food options are extremely limited and sometimes prepackaged. Another student, Anonymous, class of 2019, mentioned that there are a lot of vegan options, and they mark it well. However, she remarked that finding options in the dining hall may be harder for students who are gluten free. While the chef usually makes something special for gluten free people, she feels that usually the options are very limited, and that people who eat gluten free have a lot of choices. Van, class of 2017, also mentioned that th</w:t>
      </w:r>
      <w:r w:rsidR="00443142">
        <w:rPr>
          <w:rFonts w:ascii="Times New Roman" w:hAnsi="Times New Roman" w:cs="Times New Roman"/>
        </w:rPr>
        <w:t xml:space="preserve">ey do a good job with labeling in the dining hall. It seems that, in general the dining hall does a good job of accommodating students who are vegan and vegetarian, but that they could have more options for students with more restrictive diets. As none of the students I interviewed had religious dietary restrictions, I would need to interview more students with these kinds of dietary needs in order to really find out how they fare in the BMC dining foodscape. </w:t>
      </w:r>
    </w:p>
    <w:p w14:paraId="17096163" w14:textId="77777777" w:rsidR="00CE12B6" w:rsidRPr="00443142" w:rsidRDefault="00CE12B6" w:rsidP="00443142">
      <w:pPr>
        <w:spacing w:line="480" w:lineRule="auto"/>
        <w:ind w:firstLine="360"/>
        <w:rPr>
          <w:rFonts w:ascii="Times New Roman" w:hAnsi="Times New Roman" w:cs="Times New Roman"/>
        </w:rPr>
      </w:pPr>
      <w:r w:rsidRPr="00443142">
        <w:rPr>
          <w:rFonts w:ascii="Times New Roman" w:hAnsi="Times New Roman" w:cs="Times New Roman"/>
        </w:rPr>
        <w:t>In terms of the health of food, students generally agreed that that the dining hall tried to provide a good amount of options, although some felt that the food was high in fat. Some students spoke specificall</w:t>
      </w:r>
      <w:r w:rsidR="00443142">
        <w:rPr>
          <w:rFonts w:ascii="Times New Roman" w:hAnsi="Times New Roman" w:cs="Times New Roman"/>
        </w:rPr>
        <w:t xml:space="preserve">y about the high amount of salt </w:t>
      </w:r>
      <w:r w:rsidRPr="00443142">
        <w:rPr>
          <w:rFonts w:ascii="Times New Roman" w:hAnsi="Times New Roman" w:cs="Times New Roman"/>
        </w:rPr>
        <w:t>and fat in their diets, and about a general decrease in their health sinc</w:t>
      </w:r>
      <w:r w:rsidR="00443142">
        <w:rPr>
          <w:rFonts w:ascii="Times New Roman" w:hAnsi="Times New Roman" w:cs="Times New Roman"/>
        </w:rPr>
        <w:t xml:space="preserve">e they came to Bryn Mawr. Yuwei, </w:t>
      </w:r>
      <w:r w:rsidRPr="00443142">
        <w:rPr>
          <w:rFonts w:ascii="Times New Roman" w:hAnsi="Times New Roman" w:cs="Times New Roman"/>
        </w:rPr>
        <w:t xml:space="preserve">class of 2018, salt that the food ends to be salty and greasy. Another student, Princy (class of 2019), agreed, saying that she feels that the hot food is often oily and fatty, and that she’s become less healthy since coming to BMC. </w:t>
      </w:r>
      <w:r w:rsidR="00443142">
        <w:rPr>
          <w:rFonts w:ascii="Times New Roman" w:hAnsi="Times New Roman" w:cs="Times New Roman"/>
        </w:rPr>
        <w:t>Another student, Anonymous S</w:t>
      </w:r>
      <w:r w:rsidRPr="00443142">
        <w:rPr>
          <w:rFonts w:ascii="Times New Roman" w:hAnsi="Times New Roman" w:cs="Times New Roman"/>
        </w:rPr>
        <w:t xml:space="preserve">tudent, class of 2019, also mentioned that some of the food is too oily. However, students also mentioned that overall the dining hall provides a good amount of variety, and that it provides a good variety of both healthy and unhealthy choices. An anonymous student </w:t>
      </w:r>
      <w:r w:rsidRPr="00443142">
        <w:rPr>
          <w:rFonts w:ascii="Times New Roman" w:hAnsi="Times New Roman" w:cs="Times New Roman"/>
        </w:rPr>
        <w:lastRenderedPageBreak/>
        <w:t xml:space="preserve">(class of 2017) thinks that the food’s okay, and that it is fairly good health wise. She also mentioned that they provide both healthy choices and unhealthy choices, and that they are “above par” compared to other college campuses. Van, class of 2017, agrees. She thinks </w:t>
      </w:r>
      <w:r w:rsidR="00443142">
        <w:rPr>
          <w:rFonts w:ascii="Times New Roman" w:hAnsi="Times New Roman" w:cs="Times New Roman"/>
        </w:rPr>
        <w:t xml:space="preserve">BMC Dining Services </w:t>
      </w:r>
      <w:r w:rsidRPr="00443142">
        <w:rPr>
          <w:rFonts w:ascii="Times New Roman" w:hAnsi="Times New Roman" w:cs="Times New Roman"/>
        </w:rPr>
        <w:t xml:space="preserve">provide healthy options but also very tempting and unhealthy options. Another student, anonymous class of 2017, also feels that the dining hall provides a significant amount of variety. </w:t>
      </w:r>
      <w:r w:rsidR="00443142">
        <w:rPr>
          <w:rFonts w:ascii="Times New Roman" w:hAnsi="Times New Roman" w:cs="Times New Roman"/>
        </w:rPr>
        <w:t>She mentioned that e</w:t>
      </w:r>
      <w:r w:rsidRPr="00443142">
        <w:rPr>
          <w:rFonts w:ascii="Times New Roman" w:hAnsi="Times New Roman" w:cs="Times New Roman"/>
        </w:rPr>
        <w:t xml:space="preserve">very meal at lunch and dinner, they try to provide all of the food groups in terms of proteins, vitamins, etc. </w:t>
      </w:r>
    </w:p>
    <w:p w14:paraId="5DE9C29E" w14:textId="77777777" w:rsidR="00CE12B6" w:rsidRPr="00443142" w:rsidRDefault="00CE12B6" w:rsidP="00443142">
      <w:pPr>
        <w:spacing w:line="480" w:lineRule="auto"/>
        <w:ind w:firstLine="360"/>
        <w:rPr>
          <w:rFonts w:ascii="Times New Roman" w:hAnsi="Times New Roman" w:cs="Times New Roman"/>
        </w:rPr>
      </w:pPr>
      <w:r w:rsidRPr="00443142">
        <w:rPr>
          <w:rFonts w:ascii="Times New Roman" w:hAnsi="Times New Roman" w:cs="Times New Roman"/>
        </w:rPr>
        <w:t>About half of the students that I interviewed were international, and a common thread was that there was a period of adjus</w:t>
      </w:r>
      <w:r w:rsidR="00443142">
        <w:rPr>
          <w:rFonts w:ascii="Times New Roman" w:hAnsi="Times New Roman" w:cs="Times New Roman"/>
        </w:rPr>
        <w:t>tment. In her interview, Yuwei</w:t>
      </w:r>
      <w:r w:rsidRPr="00443142">
        <w:rPr>
          <w:rFonts w:ascii="Times New Roman" w:hAnsi="Times New Roman" w:cs="Times New Roman"/>
        </w:rPr>
        <w:t xml:space="preserve">, an international student from China, mentioned that while she is grateful for the Chinese bar that they currently offer in the dining hall, the Chinese food that she was used to was very different from what they had in the dining hall, which is something to be expected when the dining hall offers international foods. Another international student from China, anonymous student class of 2019, feels that sometimes there is nothing to eat, since she prefers Asian food more and there are not many choices. Another international student (Anonymous class of 2017) mentioned that at first she wasn’t used to the food here, and wasn’t eating very much at first since it took her awhile to adapt to the tastes of different foods. However, she also mentioned that they try to balance the food groups and provide a variety of things, and that overall she is now happy with the food here.  </w:t>
      </w:r>
    </w:p>
    <w:p w14:paraId="6BDC1551" w14:textId="46918FE8" w:rsidR="00CE12B6" w:rsidRPr="00443142" w:rsidRDefault="00CE12B6" w:rsidP="00443142">
      <w:pPr>
        <w:spacing w:line="480" w:lineRule="auto"/>
        <w:rPr>
          <w:rFonts w:ascii="Times New Roman" w:hAnsi="Times New Roman" w:cs="Times New Roman"/>
        </w:rPr>
      </w:pPr>
      <w:r w:rsidRPr="00443142">
        <w:rPr>
          <w:rFonts w:ascii="Times New Roman" w:hAnsi="Times New Roman" w:cs="Times New Roman"/>
        </w:rPr>
        <w:tab/>
        <w:t xml:space="preserve">After interviewing these students, what can we learn about the foodscape in the Bryn Mawr dining halls? Bryn Mawr </w:t>
      </w:r>
      <w:r w:rsidR="00443142">
        <w:rPr>
          <w:rFonts w:ascii="Times New Roman" w:hAnsi="Times New Roman" w:cs="Times New Roman"/>
        </w:rPr>
        <w:t xml:space="preserve">seems to </w:t>
      </w:r>
      <w:r w:rsidRPr="00443142">
        <w:rPr>
          <w:rFonts w:ascii="Times New Roman" w:hAnsi="Times New Roman" w:cs="Times New Roman"/>
        </w:rPr>
        <w:t xml:space="preserve">overall does a good job of trying to accommodate students, especially vegetarians, but could consider developing more options for students with other restrictions that are harder to accommodate. The Bryn </w:t>
      </w:r>
      <w:r w:rsidRPr="00443142">
        <w:rPr>
          <w:rFonts w:ascii="Times New Roman" w:hAnsi="Times New Roman" w:cs="Times New Roman"/>
        </w:rPr>
        <w:lastRenderedPageBreak/>
        <w:t xml:space="preserve">Mawr dining hall provides a good variety, but could also cut down on oily and fatty foods. </w:t>
      </w:r>
      <w:r w:rsidR="00443142">
        <w:rPr>
          <w:rFonts w:ascii="Times New Roman" w:hAnsi="Times New Roman" w:cs="Times New Roman"/>
        </w:rPr>
        <w:t>In addition, a</w:t>
      </w:r>
      <w:r w:rsidRPr="00443142">
        <w:rPr>
          <w:rFonts w:ascii="Times New Roman" w:hAnsi="Times New Roman" w:cs="Times New Roman"/>
        </w:rPr>
        <w:t xml:space="preserve"> common theme mentioned by these students was that they really enjoy the special themed meals. Periodically, the Bryn Mawr dining hall has meals that revolve around certain themes, such as Soul Food and Spring Hummus Dip. One student, Van, class of 2017, said that these kinds of events “make eating not just about food but also about culture.</w:t>
      </w:r>
      <w:r w:rsidR="00443142">
        <w:rPr>
          <w:rFonts w:ascii="Times New Roman" w:hAnsi="Times New Roman" w:cs="Times New Roman"/>
        </w:rPr>
        <w:t xml:space="preserve"> Another student mentioned that she hopes dining services has more of thes</w:t>
      </w:r>
      <w:r w:rsidR="00BF3604">
        <w:rPr>
          <w:rFonts w:ascii="Times New Roman" w:hAnsi="Times New Roman" w:cs="Times New Roman"/>
        </w:rPr>
        <w:t xml:space="preserve">e kinds of meals in the future. This article only looks at a small sample of Bryn Mawr students, and to find out more about the Bryn Mawr foodscape, more interviews would need to be conducted. </w:t>
      </w:r>
      <w:r w:rsidR="00EE249D">
        <w:rPr>
          <w:rFonts w:ascii="Times New Roman" w:hAnsi="Times New Roman" w:cs="Times New Roman"/>
        </w:rPr>
        <w:t xml:space="preserve">While </w:t>
      </w:r>
      <w:r w:rsidR="00BF3604">
        <w:rPr>
          <w:rFonts w:ascii="Times New Roman" w:hAnsi="Times New Roman" w:cs="Times New Roman"/>
        </w:rPr>
        <w:t xml:space="preserve">Bryn Mawr Dining Services </w:t>
      </w:r>
      <w:r w:rsidR="00EE249D">
        <w:rPr>
          <w:rFonts w:ascii="Times New Roman" w:hAnsi="Times New Roman" w:cs="Times New Roman"/>
        </w:rPr>
        <w:t xml:space="preserve">could do more to accommodate students with special needs, they seem to have </w:t>
      </w:r>
      <w:r w:rsidR="00BF3604">
        <w:rPr>
          <w:rFonts w:ascii="Times New Roman" w:hAnsi="Times New Roman" w:cs="Times New Roman"/>
        </w:rPr>
        <w:t>earned their top rankings and do a good job of accommodating vegans and vegetarians</w:t>
      </w:r>
      <w:r w:rsidR="00EE249D">
        <w:rPr>
          <w:rFonts w:ascii="Times New Roman" w:hAnsi="Times New Roman" w:cs="Times New Roman"/>
        </w:rPr>
        <w:t xml:space="preserve">. </w:t>
      </w:r>
    </w:p>
    <w:p w14:paraId="752AB02B" w14:textId="77777777" w:rsidR="00CE12B6" w:rsidRDefault="00CE12B6" w:rsidP="00CE12B6">
      <w:r>
        <w:rPr>
          <w:noProof/>
        </w:rPr>
        <w:lastRenderedPageBreak/>
        <mc:AlternateContent>
          <mc:Choice Requires="wps">
            <w:drawing>
              <wp:anchor distT="0" distB="0" distL="114300" distR="114300" simplePos="0" relativeHeight="251659264" behindDoc="0" locked="0" layoutInCell="1" allowOverlap="1" wp14:anchorId="1856699B" wp14:editId="461E2391">
                <wp:simplePos x="0" y="0"/>
                <wp:positionH relativeFrom="column">
                  <wp:posOffset>3200400</wp:posOffset>
                </wp:positionH>
                <wp:positionV relativeFrom="paragraph">
                  <wp:posOffset>1143000</wp:posOffset>
                </wp:positionV>
                <wp:extent cx="2514600" cy="1143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5146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B17790" w14:textId="7C234B35" w:rsidR="0025431C" w:rsidRPr="0019385C" w:rsidRDefault="0025431C" w:rsidP="00CE12B6">
                            <w:pPr>
                              <w:rPr>
                                <w:rFonts w:ascii="Times New Roman" w:hAnsi="Times New Roman" w:cs="Times New Roman"/>
                              </w:rPr>
                            </w:pPr>
                            <w:r w:rsidRPr="0019385C">
                              <w:rPr>
                                <w:rFonts w:ascii="Times New Roman" w:hAnsi="Times New Roman" w:cs="Times New Roman"/>
                              </w:rPr>
                              <w:t xml:space="preserve">Left: Calendar of special meals on one of the napkin holders in Erdman, one of Bryn Mawr’s dining halls. Special meals were </w:t>
                            </w:r>
                            <w:r w:rsidR="005C04F9">
                              <w:rPr>
                                <w:rFonts w:ascii="Times New Roman" w:hAnsi="Times New Roman" w:cs="Times New Roman"/>
                              </w:rPr>
                              <w:t xml:space="preserve">very </w:t>
                            </w:r>
                            <w:r w:rsidRPr="0019385C">
                              <w:rPr>
                                <w:rFonts w:ascii="Times New Roman" w:hAnsi="Times New Roman" w:cs="Times New Roman"/>
                              </w:rPr>
                              <w:t xml:space="preserve">well liked by interviewed students.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56699B" id="_x0000_t202" coordsize="21600,21600" o:spt="202" path="m,l,21600r21600,l21600,xe">
                <v:stroke joinstyle="miter"/>
                <v:path gradientshapeok="t" o:connecttype="rect"/>
              </v:shapetype>
              <v:shape id="Text Box 2" o:spid="_x0000_s1026" type="#_x0000_t202" style="position:absolute;margin-left:252pt;margin-top:90pt;width:198pt;height:9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sdqQIAAKQ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" filled="f" stroked="f">
                <v:textbox>
                  <w:txbxContent>
                    <w:p w14:paraId="13B17790" w14:textId="7C234B35" w:rsidR="0025431C" w:rsidRPr="0019385C" w:rsidRDefault="0025431C" w:rsidP="00CE12B6">
                      <w:pPr>
                        <w:rPr>
                          <w:rFonts w:ascii="Times New Roman" w:hAnsi="Times New Roman" w:cs="Times New Roman"/>
                        </w:rPr>
                      </w:pPr>
                      <w:r w:rsidRPr="0019385C">
                        <w:rPr>
                          <w:rFonts w:ascii="Times New Roman" w:hAnsi="Times New Roman" w:cs="Times New Roman"/>
                        </w:rPr>
                        <w:t xml:space="preserve">Left: Calendar of special meals on one of the napkin holders in Erdman, one of Bryn Mawr’s dining halls. Special meals were </w:t>
                      </w:r>
                      <w:r w:rsidR="005C04F9">
                        <w:rPr>
                          <w:rFonts w:ascii="Times New Roman" w:hAnsi="Times New Roman" w:cs="Times New Roman"/>
                        </w:rPr>
                        <w:t xml:space="preserve">very </w:t>
                      </w:r>
                      <w:r w:rsidRPr="0019385C">
                        <w:rPr>
                          <w:rFonts w:ascii="Times New Roman" w:hAnsi="Times New Roman" w:cs="Times New Roman"/>
                        </w:rPr>
                        <w:t xml:space="preserve">well liked by interviewed students. </w:t>
                      </w:r>
                    </w:p>
                  </w:txbxContent>
                </v:textbox>
                <w10:wrap type="square"/>
              </v:shape>
            </w:pict>
          </mc:Fallback>
        </mc:AlternateContent>
      </w:r>
      <w:r>
        <w:rPr>
          <w:noProof/>
        </w:rPr>
        <w:drawing>
          <wp:inline distT="0" distB="0" distL="0" distR="0" wp14:anchorId="0D475DBA" wp14:editId="05E35934">
            <wp:extent cx="4521095" cy="3390821"/>
            <wp:effectExtent l="635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ynmawr.specialfooddaysmenu.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4522056" cy="3391541"/>
                    </a:xfrm>
                    <a:prstGeom prst="rect">
                      <a:avLst/>
                    </a:prstGeom>
                  </pic:spPr>
                </pic:pic>
              </a:graphicData>
            </a:graphic>
          </wp:inline>
        </w:drawing>
      </w:r>
    </w:p>
    <w:p w14:paraId="01B5699F" w14:textId="77777777" w:rsidR="00CE12B6" w:rsidRDefault="00CE12B6" w:rsidP="00CE12B6"/>
    <w:p w14:paraId="27A19FF3" w14:textId="77777777" w:rsidR="00CE12B6" w:rsidRDefault="00CE12B6" w:rsidP="00CE12B6"/>
    <w:p w14:paraId="7E82070A" w14:textId="77777777" w:rsidR="00CE12B6" w:rsidRDefault="00CE12B6" w:rsidP="00CE12B6"/>
    <w:p w14:paraId="5D5512B3" w14:textId="77777777" w:rsidR="00CE12B6" w:rsidRDefault="00CE12B6" w:rsidP="00CE12B6"/>
    <w:p w14:paraId="23BB57D6" w14:textId="77777777" w:rsidR="00CE12B6" w:rsidRDefault="00CE12B6" w:rsidP="00CE12B6">
      <w:r w:rsidRPr="00CE6F0F">
        <w:rPr>
          <w:noProof/>
        </w:rPr>
        <w:drawing>
          <wp:inline distT="0" distB="0" distL="0" distR="0" wp14:anchorId="7DE1CEF1" wp14:editId="5ACCF673">
            <wp:extent cx="5486400" cy="26409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erdmanmenu.11.png"/>
                    <pic:cNvPicPr/>
                  </pic:nvPicPr>
                  <pic:blipFill>
                    <a:blip r:embed="rId6">
                      <a:extLst>
                        <a:ext uri="{28A0092B-C50C-407E-A947-70E740481C1C}">
                          <a14:useLocalDpi xmlns:a14="http://schemas.microsoft.com/office/drawing/2010/main" val="0"/>
                        </a:ext>
                      </a:extLst>
                    </a:blip>
                    <a:stretch>
                      <a:fillRect/>
                    </a:stretch>
                  </pic:blipFill>
                  <pic:spPr>
                    <a:xfrm>
                      <a:off x="0" y="0"/>
                      <a:ext cx="5486400" cy="2640965"/>
                    </a:xfrm>
                    <a:prstGeom prst="rect">
                      <a:avLst/>
                    </a:prstGeom>
                  </pic:spPr>
                </pic:pic>
              </a:graphicData>
            </a:graphic>
          </wp:inline>
        </w:drawing>
      </w:r>
    </w:p>
    <w:p w14:paraId="3AB007E3" w14:textId="756EF549" w:rsidR="00CE12B6" w:rsidRDefault="00CE12B6" w:rsidP="00CE12B6">
      <w:r>
        <w:rPr>
          <w:noProof/>
        </w:rPr>
        <mc:AlternateContent>
          <mc:Choice Requires="wps">
            <w:drawing>
              <wp:anchor distT="0" distB="0" distL="114300" distR="114300" simplePos="0" relativeHeight="251660288" behindDoc="0" locked="0" layoutInCell="1" allowOverlap="1" wp14:anchorId="04178035" wp14:editId="149E3059">
                <wp:simplePos x="0" y="0"/>
                <wp:positionH relativeFrom="column">
                  <wp:posOffset>114300</wp:posOffset>
                </wp:positionH>
                <wp:positionV relativeFrom="paragraph">
                  <wp:posOffset>117475</wp:posOffset>
                </wp:positionV>
                <wp:extent cx="5029200" cy="685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0292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4B9AAE" w14:textId="77777777" w:rsidR="0025431C" w:rsidRPr="0019385C" w:rsidRDefault="0025431C" w:rsidP="00CE12B6">
                            <w:pPr>
                              <w:rPr>
                                <w:rFonts w:ascii="Times New Roman" w:hAnsi="Times New Roman" w:cs="Times New Roman"/>
                              </w:rPr>
                            </w:pPr>
                            <w:r w:rsidRPr="0019385C">
                              <w:rPr>
                                <w:rFonts w:ascii="Times New Roman" w:hAnsi="Times New Roman" w:cs="Times New Roman"/>
                              </w:rPr>
                              <w:t xml:space="preserve">Above: The online (mobile friendly) version of one of the Erdman lunch menus. Items marked with a * are vegetarian, and items marked with V are vegan.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78035" id="Text Box 6" o:spid="_x0000_s1027" type="#_x0000_t202" style="position:absolute;margin-left:9pt;margin-top:9.25pt;width:396pt;height:5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" filled="f" stroked="f">
                <v:textbox>
                  <w:txbxContent>
                    <w:p w14:paraId="534B9AAE" w14:textId="77777777" w:rsidR="0025431C" w:rsidRPr="0019385C" w:rsidRDefault="0025431C" w:rsidP="00CE12B6">
                      <w:pPr>
                        <w:rPr>
                          <w:rFonts w:ascii="Times New Roman" w:hAnsi="Times New Roman" w:cs="Times New Roman"/>
                        </w:rPr>
                      </w:pPr>
                      <w:r w:rsidRPr="0019385C">
                        <w:rPr>
                          <w:rFonts w:ascii="Times New Roman" w:hAnsi="Times New Roman" w:cs="Times New Roman"/>
                        </w:rPr>
                        <w:t xml:space="preserve">Above: The online (mobile friendly) version of one of the Erdman lunch menus. Items marked with a * are vegetarian, and items marked with V are vegan. </w:t>
                      </w:r>
                    </w:p>
                  </w:txbxContent>
                </v:textbox>
                <w10:wrap type="square"/>
              </v:shape>
            </w:pict>
          </mc:Fallback>
        </mc:AlternateContent>
      </w:r>
    </w:p>
    <w:p w14:paraId="53382B47" w14:textId="77777777" w:rsidR="00701070" w:rsidRDefault="00701070" w:rsidP="00701070">
      <w:pPr>
        <w:jc w:val="center"/>
      </w:pPr>
    </w:p>
    <w:p w14:paraId="0E2B65C9" w14:textId="5468CAC8" w:rsidR="00CE12B6" w:rsidRPr="00932077" w:rsidRDefault="00701070" w:rsidP="00701070">
      <w:pPr>
        <w:jc w:val="center"/>
        <w:rPr>
          <w:rFonts w:ascii="Times New Roman" w:hAnsi="Times New Roman" w:cs="Times New Roman"/>
        </w:rPr>
      </w:pPr>
      <w:r w:rsidRPr="00932077">
        <w:rPr>
          <w:rFonts w:ascii="Times New Roman" w:hAnsi="Times New Roman" w:cs="Times New Roman"/>
        </w:rPr>
        <w:t>References</w:t>
      </w:r>
    </w:p>
    <w:p w14:paraId="4E08C886" w14:textId="77777777" w:rsidR="0025431C" w:rsidRPr="00932077" w:rsidRDefault="0025431C" w:rsidP="00701070">
      <w:pPr>
        <w:jc w:val="center"/>
        <w:rPr>
          <w:rFonts w:ascii="Times New Roman" w:hAnsi="Times New Roman" w:cs="Times New Roman"/>
        </w:rPr>
      </w:pPr>
    </w:p>
    <w:p w14:paraId="50F2E7C8" w14:textId="129AB4FE" w:rsidR="004E75C2" w:rsidRPr="00932077" w:rsidRDefault="00932077" w:rsidP="004E75C2">
      <w:pPr>
        <w:spacing w:line="480" w:lineRule="auto"/>
        <w:ind w:hanging="480"/>
        <w:rPr>
          <w:rFonts w:ascii="Times New Roman" w:eastAsia="Times New Roman" w:hAnsi="Times New Roman" w:cs="Times New Roman"/>
        </w:rPr>
      </w:pPr>
      <w:r>
        <w:rPr>
          <w:rFonts w:ascii="Times New Roman" w:eastAsia="Times New Roman" w:hAnsi="Times New Roman" w:cs="Times New Roman"/>
        </w:rPr>
        <w:t xml:space="preserve">About Us: </w:t>
      </w:r>
      <w:r w:rsidR="00605903" w:rsidRPr="00932077">
        <w:rPr>
          <w:rFonts w:ascii="Times New Roman" w:eastAsia="Times New Roman" w:hAnsi="Times New Roman" w:cs="Times New Roman"/>
        </w:rPr>
        <w:t>Rewards &amp; Recognition.</w:t>
      </w:r>
      <w:r w:rsidR="004E75C2" w:rsidRPr="00932077">
        <w:rPr>
          <w:rFonts w:ascii="Times New Roman" w:eastAsia="Times New Roman" w:hAnsi="Times New Roman" w:cs="Times New Roman"/>
        </w:rPr>
        <w:t xml:space="preserve"> (2017). Retrieved April 28, 2017, from http://www.brynmawr.edu/dining/about/awards.html</w:t>
      </w:r>
    </w:p>
    <w:p w14:paraId="2B24D170" w14:textId="3EB83F34" w:rsidR="00701070" w:rsidRPr="00932077" w:rsidRDefault="00701070" w:rsidP="00701070">
      <w:pPr>
        <w:spacing w:line="480" w:lineRule="auto"/>
        <w:ind w:hanging="480"/>
        <w:rPr>
          <w:rFonts w:ascii="Times New Roman" w:eastAsia="Times New Roman" w:hAnsi="Times New Roman" w:cs="Times New Roman"/>
        </w:rPr>
      </w:pPr>
      <w:r w:rsidRPr="00932077">
        <w:rPr>
          <w:rFonts w:ascii="Times New Roman" w:eastAsia="Times New Roman" w:hAnsi="Times New Roman" w:cs="Times New Roman"/>
        </w:rPr>
        <w:t>Gores, S. E. (2008). Addressing nutritional issues in the college</w:t>
      </w:r>
      <w:r w:rsidRPr="00932077">
        <w:rPr>
          <w:rFonts w:ascii="Noteworthy Bold" w:eastAsia="Times New Roman" w:hAnsi="Noteworthy Bold" w:cs="Noteworthy Bold"/>
        </w:rPr>
        <w:t>‐</w:t>
      </w:r>
      <w:r w:rsidRPr="00932077">
        <w:rPr>
          <w:rFonts w:ascii="Times New Roman" w:eastAsia="Times New Roman" w:hAnsi="Times New Roman" w:cs="Times New Roman"/>
        </w:rPr>
        <w:t xml:space="preserve">aged client: Strategies for the nurse practitioner. </w:t>
      </w:r>
      <w:r w:rsidRPr="00932077">
        <w:rPr>
          <w:rFonts w:ascii="Times New Roman" w:eastAsia="Times New Roman" w:hAnsi="Times New Roman" w:cs="Times New Roman"/>
          <w:i/>
          <w:iCs/>
        </w:rPr>
        <w:t>Journal of the American Academy of Nurse Practitioners</w:t>
      </w:r>
      <w:r w:rsidRPr="00932077">
        <w:rPr>
          <w:rFonts w:ascii="Times New Roman" w:eastAsia="Times New Roman" w:hAnsi="Times New Roman" w:cs="Times New Roman"/>
        </w:rPr>
        <w:t xml:space="preserve">, </w:t>
      </w:r>
      <w:r w:rsidRPr="00932077">
        <w:rPr>
          <w:rFonts w:ascii="Times New Roman" w:eastAsia="Times New Roman" w:hAnsi="Times New Roman" w:cs="Times New Roman"/>
          <w:i/>
          <w:iCs/>
        </w:rPr>
        <w:t>20</w:t>
      </w:r>
      <w:r w:rsidRPr="00932077">
        <w:rPr>
          <w:rFonts w:ascii="Times New Roman" w:eastAsia="Times New Roman" w:hAnsi="Times New Roman" w:cs="Times New Roman"/>
        </w:rPr>
        <w:t xml:space="preserve">(1), 5–10. </w:t>
      </w:r>
      <w:hyperlink r:id="rId7" w:history="1">
        <w:r w:rsidR="004E75C2" w:rsidRPr="00932077">
          <w:rPr>
            <w:rStyle w:val="Hyperlink"/>
            <w:rFonts w:ascii="Times New Roman" w:eastAsia="Times New Roman" w:hAnsi="Times New Roman" w:cs="Times New Roman"/>
          </w:rPr>
          <w:t>https://doi.org/10.1111/j.1745-7599.2007.00273.x</w:t>
        </w:r>
      </w:hyperlink>
    </w:p>
    <w:p w14:paraId="52E65FF8" w14:textId="77777777" w:rsidR="004E75C2" w:rsidRPr="00701070" w:rsidRDefault="004E75C2" w:rsidP="00701070">
      <w:pPr>
        <w:spacing w:line="480" w:lineRule="auto"/>
        <w:ind w:hanging="480"/>
        <w:rPr>
          <w:rFonts w:ascii="Times New Roman" w:eastAsia="Times New Roman" w:hAnsi="Times New Roman" w:cs="Times New Roman"/>
        </w:rPr>
      </w:pPr>
    </w:p>
    <w:p w14:paraId="31EC8D16" w14:textId="77777777" w:rsidR="00CE12B6" w:rsidRDefault="00CE12B6" w:rsidP="00CE12B6"/>
    <w:p w14:paraId="5AED6041" w14:textId="77777777" w:rsidR="00CE12B6" w:rsidRDefault="00CE12B6" w:rsidP="00CE12B6"/>
    <w:p w14:paraId="5F928098" w14:textId="77777777" w:rsidR="00CE12B6" w:rsidRDefault="00CE12B6" w:rsidP="00CE12B6"/>
    <w:p w14:paraId="125C1F0A" w14:textId="77777777" w:rsidR="00CE12B6" w:rsidRDefault="00CE12B6" w:rsidP="00CE12B6"/>
    <w:p w14:paraId="731F719C" w14:textId="77777777" w:rsidR="000C0161" w:rsidRDefault="000C0161"/>
    <w:sectPr w:rsidR="000C0161" w:rsidSect="000C016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Rounded MT Bold">
    <w:panose1 w:val="020F0704030504030204"/>
    <w:charset w:val="00"/>
    <w:family w:val="swiss"/>
    <w:pitch w:val="variable"/>
    <w:sig w:usb0="00000003" w:usb1="00000000" w:usb2="00000000" w:usb3="00000000" w:csb0="00000001" w:csb1="00000000"/>
  </w:font>
  <w:font w:name="Noteworthy Bold">
    <w:altName w:val="Arial Unicode MS"/>
    <w:charset w:val="00"/>
    <w:family w:val="auto"/>
    <w:pitch w:val="variable"/>
    <w:sig w:usb0="00000001" w:usb1="08000048" w:usb2="14600000" w:usb3="00000000" w:csb0="0000011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5577"/>
    <w:multiLevelType w:val="hybridMultilevel"/>
    <w:tmpl w:val="0C767A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72BCF"/>
    <w:multiLevelType w:val="hybridMultilevel"/>
    <w:tmpl w:val="81CE384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37724A"/>
    <w:multiLevelType w:val="hybridMultilevel"/>
    <w:tmpl w:val="9EE095E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713D97"/>
    <w:multiLevelType w:val="hybridMultilevel"/>
    <w:tmpl w:val="062C12E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E17EDE"/>
    <w:multiLevelType w:val="hybridMultilevel"/>
    <w:tmpl w:val="D53018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9507CD"/>
    <w:multiLevelType w:val="hybridMultilevel"/>
    <w:tmpl w:val="FD3A680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E440A4"/>
    <w:multiLevelType w:val="hybridMultilevel"/>
    <w:tmpl w:val="275EBB4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2B6"/>
    <w:rsid w:val="000C0161"/>
    <w:rsid w:val="0019385C"/>
    <w:rsid w:val="0025431C"/>
    <w:rsid w:val="0030284B"/>
    <w:rsid w:val="00443142"/>
    <w:rsid w:val="004E75C2"/>
    <w:rsid w:val="005C04F9"/>
    <w:rsid w:val="00605903"/>
    <w:rsid w:val="006B7385"/>
    <w:rsid w:val="00701070"/>
    <w:rsid w:val="00832510"/>
    <w:rsid w:val="00925792"/>
    <w:rsid w:val="00932077"/>
    <w:rsid w:val="00943424"/>
    <w:rsid w:val="009B6DCE"/>
    <w:rsid w:val="00BF3604"/>
    <w:rsid w:val="00C04B46"/>
    <w:rsid w:val="00CE12B6"/>
    <w:rsid w:val="00E24DE0"/>
    <w:rsid w:val="00EE24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3C98D4"/>
  <w14:defaultImageDpi w14:val="300"/>
  <w15:docId w15:val="{E88B3519-58AD-4B5B-B0B9-692F1B87F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2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12B6"/>
    <w:rPr>
      <w:color w:val="0000FF" w:themeColor="hyperlink"/>
      <w:u w:val="single"/>
    </w:rPr>
  </w:style>
  <w:style w:type="paragraph" w:styleId="ListParagraph">
    <w:name w:val="List Paragraph"/>
    <w:basedOn w:val="Normal"/>
    <w:uiPriority w:val="34"/>
    <w:qFormat/>
    <w:rsid w:val="00CE12B6"/>
    <w:pPr>
      <w:ind w:left="720"/>
      <w:contextualSpacing/>
    </w:pPr>
  </w:style>
  <w:style w:type="paragraph" w:styleId="BalloonText">
    <w:name w:val="Balloon Text"/>
    <w:basedOn w:val="Normal"/>
    <w:link w:val="BalloonTextChar"/>
    <w:uiPriority w:val="99"/>
    <w:semiHidden/>
    <w:unhideWhenUsed/>
    <w:rsid w:val="00443142"/>
    <w:rPr>
      <w:rFonts w:ascii="Lucida Grande" w:hAnsi="Lucida Grande"/>
      <w:sz w:val="18"/>
      <w:szCs w:val="18"/>
    </w:rPr>
  </w:style>
  <w:style w:type="character" w:customStyle="1" w:styleId="BalloonTextChar">
    <w:name w:val="Balloon Text Char"/>
    <w:basedOn w:val="DefaultParagraphFont"/>
    <w:link w:val="BalloonText"/>
    <w:uiPriority w:val="99"/>
    <w:semiHidden/>
    <w:rsid w:val="0044314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88550">
      <w:bodyDiv w:val="1"/>
      <w:marLeft w:val="0"/>
      <w:marRight w:val="0"/>
      <w:marTop w:val="0"/>
      <w:marBottom w:val="0"/>
      <w:divBdr>
        <w:top w:val="none" w:sz="0" w:space="0" w:color="auto"/>
        <w:left w:val="none" w:sz="0" w:space="0" w:color="auto"/>
        <w:bottom w:val="none" w:sz="0" w:space="0" w:color="auto"/>
        <w:right w:val="none" w:sz="0" w:space="0" w:color="auto"/>
      </w:divBdr>
      <w:divsChild>
        <w:div w:id="559370440">
          <w:marLeft w:val="0"/>
          <w:marRight w:val="0"/>
          <w:marTop w:val="0"/>
          <w:marBottom w:val="0"/>
          <w:divBdr>
            <w:top w:val="none" w:sz="0" w:space="0" w:color="auto"/>
            <w:left w:val="none" w:sz="0" w:space="0" w:color="auto"/>
            <w:bottom w:val="none" w:sz="0" w:space="0" w:color="auto"/>
            <w:right w:val="none" w:sz="0" w:space="0" w:color="auto"/>
          </w:divBdr>
          <w:divsChild>
            <w:div w:id="17696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5885">
      <w:bodyDiv w:val="1"/>
      <w:marLeft w:val="0"/>
      <w:marRight w:val="0"/>
      <w:marTop w:val="0"/>
      <w:marBottom w:val="0"/>
      <w:divBdr>
        <w:top w:val="none" w:sz="0" w:space="0" w:color="auto"/>
        <w:left w:val="none" w:sz="0" w:space="0" w:color="auto"/>
        <w:bottom w:val="none" w:sz="0" w:space="0" w:color="auto"/>
        <w:right w:val="none" w:sz="0" w:space="0" w:color="auto"/>
      </w:divBdr>
      <w:divsChild>
        <w:div w:id="1789817609">
          <w:marLeft w:val="0"/>
          <w:marRight w:val="0"/>
          <w:marTop w:val="0"/>
          <w:marBottom w:val="0"/>
          <w:divBdr>
            <w:top w:val="none" w:sz="0" w:space="0" w:color="auto"/>
            <w:left w:val="none" w:sz="0" w:space="0" w:color="auto"/>
            <w:bottom w:val="none" w:sz="0" w:space="0" w:color="auto"/>
            <w:right w:val="none" w:sz="0" w:space="0" w:color="auto"/>
          </w:divBdr>
          <w:divsChild>
            <w:div w:id="181456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1111/j.1745-7599.2007.00273.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1073</Words>
  <Characters>6117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Lampros-Monroe</dc:creator>
  <cp:keywords/>
  <dc:description/>
  <cp:lastModifiedBy>Mairin Fitzpatrick</cp:lastModifiedBy>
  <cp:revision>2</cp:revision>
  <dcterms:created xsi:type="dcterms:W3CDTF">2017-05-01T02:08:00Z</dcterms:created>
  <dcterms:modified xsi:type="dcterms:W3CDTF">2017-05-01T02:08:00Z</dcterms:modified>
</cp:coreProperties>
</file>